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0E8D" w:rsidRPr="0070772F" w:rsidRDefault="00AE0E8D" w:rsidP="00AE0E8D">
      <w:pPr>
        <w:widowControl/>
        <w:spacing w:line="300" w:lineRule="exact"/>
        <w:jc w:val="right"/>
        <w:rPr>
          <w:rFonts w:ascii="ＭＳ ゴシック" w:eastAsia="ＭＳ ゴシック" w:hAnsi="ＭＳ ゴシック" w:cs="ＭＳ ゴシック"/>
          <w:color w:val="000000"/>
          <w:kern w:val="0"/>
          <w:sz w:val="24"/>
        </w:rPr>
      </w:pPr>
      <w:r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（認定申請書ロ－①の添付書類（例））</w:t>
      </w:r>
    </w:p>
    <w:p w:rsidR="00AE0E8D" w:rsidRPr="0070772F" w:rsidRDefault="00AE0E8D" w:rsidP="00AE0E8D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  <w:u w:val="single"/>
        </w:rPr>
        <w:t xml:space="preserve">申請者名：　（名称及び代表者の氏名）　　</w:t>
      </w:r>
    </w:p>
    <w:p w:rsidR="00AE0E8D" w:rsidRPr="0070772F" w:rsidRDefault="00AE0E8D" w:rsidP="00AE0E8D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（表１：事業が属する業種毎の最近１年間の売上高）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3266"/>
        <w:gridCol w:w="2546"/>
        <w:gridCol w:w="2687"/>
      </w:tblGrid>
      <w:tr w:rsidR="00AE0E8D" w:rsidRPr="0070772F" w:rsidTr="00621DD7">
        <w:tc>
          <w:tcPr>
            <w:tcW w:w="3266" w:type="dxa"/>
          </w:tcPr>
          <w:p w:rsidR="00AE0E8D" w:rsidRPr="0070772F" w:rsidRDefault="00AE0E8D" w:rsidP="00621DD7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業種（※１）</w:t>
            </w:r>
          </w:p>
        </w:tc>
        <w:tc>
          <w:tcPr>
            <w:tcW w:w="2546" w:type="dxa"/>
          </w:tcPr>
          <w:p w:rsidR="00AE0E8D" w:rsidRPr="0070772F" w:rsidRDefault="00AE0E8D" w:rsidP="00621DD7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１年間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の売上高</w:t>
            </w:r>
          </w:p>
        </w:tc>
        <w:tc>
          <w:tcPr>
            <w:tcW w:w="2687" w:type="dxa"/>
          </w:tcPr>
          <w:p w:rsidR="00AE0E8D" w:rsidRPr="0070772F" w:rsidRDefault="00AE0E8D" w:rsidP="00621DD7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構成比</w:t>
            </w:r>
          </w:p>
        </w:tc>
      </w:tr>
      <w:tr w:rsidR="00AE0E8D" w:rsidRPr="0070772F" w:rsidTr="00621DD7">
        <w:tc>
          <w:tcPr>
            <w:tcW w:w="3266" w:type="dxa"/>
          </w:tcPr>
          <w:p w:rsidR="00AE0E8D" w:rsidRPr="0070772F" w:rsidRDefault="00AE0E8D" w:rsidP="00621DD7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●●●●●業</w:t>
            </w:r>
          </w:p>
        </w:tc>
        <w:tc>
          <w:tcPr>
            <w:tcW w:w="2546" w:type="dxa"/>
          </w:tcPr>
          <w:p w:rsidR="00AE0E8D" w:rsidRPr="0070772F" w:rsidRDefault="00AE0E8D" w:rsidP="00621DD7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687" w:type="dxa"/>
          </w:tcPr>
          <w:p w:rsidR="00AE0E8D" w:rsidRPr="0070772F" w:rsidRDefault="00AE0E8D" w:rsidP="00621DD7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AE0E8D" w:rsidRPr="0070772F" w:rsidTr="00621DD7">
        <w:tc>
          <w:tcPr>
            <w:tcW w:w="3266" w:type="dxa"/>
          </w:tcPr>
          <w:p w:rsidR="00AE0E8D" w:rsidRDefault="00AE0E8D" w:rsidP="00621DD7">
            <w:pPr>
              <w:widowControl/>
              <w:jc w:val="left"/>
              <w:rPr>
                <w:rFonts w:ascii="ＭＳ ゴシック" w:eastAsia="PMingLiU" w:hAnsi="ＭＳ ゴシック"/>
                <w:sz w:val="24"/>
                <w:lang w:eastAsia="zh-TW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>△△△△業、■■■業</w:t>
            </w:r>
          </w:p>
          <w:p w:rsidR="00AE0E8D" w:rsidRPr="00AE0E8D" w:rsidRDefault="00AE0E8D" w:rsidP="00621DD7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lang w:eastAsia="zh-TW"/>
              </w:rPr>
            </w:pPr>
            <w:r w:rsidRPr="00AE0E8D">
              <w:rPr>
                <w:rFonts w:ascii="ＭＳ ゴシック" w:eastAsia="ＭＳ ゴシック" w:hAnsi="ＭＳ ゴシック" w:hint="eastAsia"/>
                <w:sz w:val="21"/>
                <w:szCs w:val="21"/>
                <w:lang w:eastAsia="zh-TW"/>
              </w:rPr>
              <w:t>（※２）</w:t>
            </w:r>
          </w:p>
        </w:tc>
        <w:tc>
          <w:tcPr>
            <w:tcW w:w="2546" w:type="dxa"/>
          </w:tcPr>
          <w:p w:rsidR="00AE0E8D" w:rsidRPr="0070772F" w:rsidRDefault="00AE0E8D" w:rsidP="00621DD7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687" w:type="dxa"/>
          </w:tcPr>
          <w:p w:rsidR="00AE0E8D" w:rsidRPr="0070772F" w:rsidRDefault="00AE0E8D" w:rsidP="00621DD7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AE0E8D" w:rsidRPr="0070772F" w:rsidTr="00621DD7">
        <w:tc>
          <w:tcPr>
            <w:tcW w:w="3266" w:type="dxa"/>
          </w:tcPr>
          <w:p w:rsidR="00AE0E8D" w:rsidRPr="0070772F" w:rsidRDefault="00AE0E8D" w:rsidP="00621DD7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○○○○業</w:t>
            </w:r>
          </w:p>
        </w:tc>
        <w:tc>
          <w:tcPr>
            <w:tcW w:w="2546" w:type="dxa"/>
          </w:tcPr>
          <w:p w:rsidR="00AE0E8D" w:rsidRPr="0070772F" w:rsidRDefault="00AE0E8D" w:rsidP="00621DD7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687" w:type="dxa"/>
          </w:tcPr>
          <w:p w:rsidR="00AE0E8D" w:rsidRPr="0070772F" w:rsidRDefault="00AE0E8D" w:rsidP="00621DD7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AE0E8D" w:rsidRPr="0070772F" w:rsidTr="00621DD7">
        <w:tc>
          <w:tcPr>
            <w:tcW w:w="3266" w:type="dxa"/>
          </w:tcPr>
          <w:p w:rsidR="00AE0E8D" w:rsidRPr="0070772F" w:rsidRDefault="00AE0E8D" w:rsidP="00621DD7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▲▲▲業</w:t>
            </w:r>
          </w:p>
        </w:tc>
        <w:tc>
          <w:tcPr>
            <w:tcW w:w="2546" w:type="dxa"/>
          </w:tcPr>
          <w:p w:rsidR="00AE0E8D" w:rsidRPr="0070772F" w:rsidRDefault="00AE0E8D" w:rsidP="00621DD7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687" w:type="dxa"/>
          </w:tcPr>
          <w:p w:rsidR="00AE0E8D" w:rsidRPr="0070772F" w:rsidRDefault="00AE0E8D" w:rsidP="00621DD7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AE0E8D" w:rsidRPr="0070772F" w:rsidTr="00621DD7">
        <w:tc>
          <w:tcPr>
            <w:tcW w:w="3266" w:type="dxa"/>
          </w:tcPr>
          <w:p w:rsidR="00AE0E8D" w:rsidRPr="0070772F" w:rsidRDefault="00AE0E8D" w:rsidP="00621DD7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全体の売上高</w:t>
            </w:r>
          </w:p>
        </w:tc>
        <w:tc>
          <w:tcPr>
            <w:tcW w:w="2546" w:type="dxa"/>
          </w:tcPr>
          <w:p w:rsidR="00AE0E8D" w:rsidRPr="0070772F" w:rsidRDefault="00AE0E8D" w:rsidP="00621DD7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687" w:type="dxa"/>
          </w:tcPr>
          <w:p w:rsidR="00AE0E8D" w:rsidRPr="0070772F" w:rsidRDefault="00AE0E8D" w:rsidP="00621DD7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100％</w:t>
            </w:r>
          </w:p>
        </w:tc>
      </w:tr>
    </w:tbl>
    <w:p w:rsidR="00AE0E8D" w:rsidRPr="00AE0E8D" w:rsidRDefault="00AE0E8D" w:rsidP="00AE0E8D">
      <w:pPr>
        <w:widowControl/>
        <w:ind w:left="584" w:hangingChars="292" w:hanging="584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0"/>
          <w:szCs w:val="20"/>
        </w:rPr>
      </w:pPr>
      <w:r w:rsidRPr="00AE0E8D">
        <w:rPr>
          <w:rFonts w:ascii="ＭＳ ゴシック" w:eastAsia="ＭＳ ゴシック" w:hAnsi="ＭＳ ゴシック" w:hint="eastAsia"/>
          <w:sz w:val="20"/>
          <w:szCs w:val="20"/>
        </w:rPr>
        <w:t>※１：業種欄には、営んでいる全ての事業が属する業種（</w:t>
      </w:r>
      <w:r w:rsidRPr="00AE0E8D">
        <w:rPr>
          <w:rFonts w:ascii="ＭＳ ゴシック" w:eastAsia="ＭＳ ゴシック" w:hAnsi="ＭＳ ゴシック" w:hint="eastAsia"/>
          <w:color w:val="000000"/>
          <w:spacing w:val="16"/>
          <w:kern w:val="0"/>
          <w:sz w:val="20"/>
          <w:szCs w:val="20"/>
        </w:rPr>
        <w:t>日本標準産業分類の細分類番号と細分類業種名）を記載。細分類業種は全て指定業種に該当することが必要。</w:t>
      </w:r>
    </w:p>
    <w:p w:rsidR="00AE0E8D" w:rsidRPr="00AE0E8D" w:rsidRDefault="00AE0E8D" w:rsidP="00AE0E8D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0"/>
          <w:szCs w:val="20"/>
        </w:rPr>
      </w:pPr>
      <w:r w:rsidRPr="00AE0E8D">
        <w:rPr>
          <w:rFonts w:ascii="ＭＳ ゴシック" w:eastAsia="ＭＳ ゴシック" w:hAnsi="ＭＳ ゴシック" w:hint="eastAsia"/>
          <w:color w:val="000000"/>
          <w:spacing w:val="16"/>
          <w:kern w:val="0"/>
          <w:sz w:val="20"/>
          <w:szCs w:val="20"/>
        </w:rPr>
        <w:t>※２：指定業種の売上高を合算して記載することも可</w:t>
      </w:r>
      <w:bookmarkStart w:id="0" w:name="_GoBack"/>
      <w:bookmarkEnd w:id="0"/>
    </w:p>
    <w:p w:rsidR="00AE0E8D" w:rsidRPr="0070772F" w:rsidRDefault="00AE0E8D" w:rsidP="00AE0E8D">
      <w:pPr>
        <w:suppressAutoHyphens/>
        <w:kinsoku w:val="0"/>
        <w:wordWrap w:val="0"/>
        <w:autoSpaceDE w:val="0"/>
        <w:autoSpaceDN w:val="0"/>
        <w:spacing w:beforeLines="50" w:before="180" w:line="366" w:lineRule="atLeast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（表２：企業全体に係る原油等の</w:t>
      </w:r>
      <w:r>
        <w:rPr>
          <w:rFonts w:ascii="ＭＳ ゴシック" w:eastAsia="ＭＳ ゴシック" w:hAnsi="ＭＳ ゴシック" w:hint="eastAsia"/>
          <w:sz w:val="24"/>
        </w:rPr>
        <w:t>最近１か月間の</w:t>
      </w:r>
      <w:r w:rsidRPr="0070772F">
        <w:rPr>
          <w:rFonts w:ascii="ＭＳ ゴシック" w:eastAsia="ＭＳ ゴシック" w:hAnsi="ＭＳ ゴシック" w:hint="eastAsia"/>
          <w:sz w:val="24"/>
        </w:rPr>
        <w:t>仕入単価の上昇）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2977"/>
        <w:gridCol w:w="2410"/>
        <w:gridCol w:w="2409"/>
      </w:tblGrid>
      <w:tr w:rsidR="00AE0E8D" w:rsidRPr="0070772F" w:rsidTr="00621DD7">
        <w:tc>
          <w:tcPr>
            <w:tcW w:w="1271" w:type="dxa"/>
          </w:tcPr>
          <w:p w:rsidR="00AE0E8D" w:rsidRPr="0070772F" w:rsidRDefault="00AE0E8D" w:rsidP="00621DD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977" w:type="dxa"/>
          </w:tcPr>
          <w:p w:rsidR="00AE0E8D" w:rsidRPr="0070772F" w:rsidRDefault="00AE0E8D" w:rsidP="00621DD7">
            <w:pPr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原油等の最近１か月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の平均仕入単価</w:t>
            </w:r>
          </w:p>
        </w:tc>
        <w:tc>
          <w:tcPr>
            <w:tcW w:w="2410" w:type="dxa"/>
          </w:tcPr>
          <w:p w:rsidR="00AE0E8D" w:rsidRPr="0070772F" w:rsidRDefault="00AE0E8D" w:rsidP="00621DD7">
            <w:pPr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原油等の前年同月の平均仕入単価</w:t>
            </w:r>
          </w:p>
        </w:tc>
        <w:tc>
          <w:tcPr>
            <w:tcW w:w="2409" w:type="dxa"/>
          </w:tcPr>
          <w:p w:rsidR="00AE0E8D" w:rsidRPr="0070772F" w:rsidRDefault="00AE0E8D" w:rsidP="00621DD7">
            <w:pPr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原油等の仕入単価の上昇率</w:t>
            </w:r>
          </w:p>
          <w:p w:rsidR="00AE0E8D" w:rsidRPr="0070772F" w:rsidRDefault="00AE0E8D" w:rsidP="00621DD7">
            <w:pPr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（E/ｅ×100－100）</w:t>
            </w:r>
          </w:p>
        </w:tc>
      </w:tr>
      <w:tr w:rsidR="00AE0E8D" w:rsidRPr="0070772F" w:rsidTr="00621DD7">
        <w:tc>
          <w:tcPr>
            <w:tcW w:w="1271" w:type="dxa"/>
          </w:tcPr>
          <w:p w:rsidR="00AE0E8D" w:rsidRPr="0070772F" w:rsidRDefault="00AE0E8D" w:rsidP="00621DD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</w:t>
            </w:r>
          </w:p>
        </w:tc>
        <w:tc>
          <w:tcPr>
            <w:tcW w:w="2977" w:type="dxa"/>
          </w:tcPr>
          <w:p w:rsidR="00AE0E8D" w:rsidRPr="0070772F" w:rsidRDefault="00AE0E8D" w:rsidP="00621DD7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円【Ｅ】</w:t>
            </w:r>
          </w:p>
        </w:tc>
        <w:tc>
          <w:tcPr>
            <w:tcW w:w="2410" w:type="dxa"/>
          </w:tcPr>
          <w:p w:rsidR="00AE0E8D" w:rsidRPr="0070772F" w:rsidRDefault="00AE0E8D" w:rsidP="00621DD7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円【ｅ】</w:t>
            </w:r>
          </w:p>
        </w:tc>
        <w:tc>
          <w:tcPr>
            <w:tcW w:w="2409" w:type="dxa"/>
          </w:tcPr>
          <w:p w:rsidR="00AE0E8D" w:rsidRPr="0070772F" w:rsidRDefault="00AE0E8D" w:rsidP="00621DD7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:rsidR="00AE0E8D" w:rsidRPr="0070772F" w:rsidRDefault="00AE0E8D" w:rsidP="00AE0E8D">
      <w:pPr>
        <w:suppressAutoHyphens/>
        <w:kinsoku w:val="0"/>
        <w:wordWrap w:val="0"/>
        <w:autoSpaceDE w:val="0"/>
        <w:autoSpaceDN w:val="0"/>
        <w:spacing w:beforeLines="50" w:before="180" w:line="366" w:lineRule="atLeast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（表３：企業全体の売上原価に占める原油等の仕入価格の割合</w:t>
      </w:r>
      <w:r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）</w:t>
      </w:r>
    </w:p>
    <w:tbl>
      <w:tblPr>
        <w:tblW w:w="9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2693"/>
        <w:gridCol w:w="2835"/>
        <w:gridCol w:w="2987"/>
      </w:tblGrid>
      <w:tr w:rsidR="00AE0E8D" w:rsidRPr="0070772F" w:rsidTr="00621DD7">
        <w:trPr>
          <w:trHeight w:val="1147"/>
        </w:trPr>
        <w:tc>
          <w:tcPr>
            <w:tcW w:w="1271" w:type="dxa"/>
          </w:tcPr>
          <w:p w:rsidR="00AE0E8D" w:rsidRPr="0070772F" w:rsidRDefault="00AE0E8D" w:rsidP="00621DD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693" w:type="dxa"/>
          </w:tcPr>
          <w:p w:rsidR="00AE0E8D" w:rsidRDefault="00AE0E8D" w:rsidP="00621DD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最近１か月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</w:p>
          <w:p w:rsidR="00AE0E8D" w:rsidRPr="0070772F" w:rsidRDefault="00AE0E8D" w:rsidP="00621DD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売上原価</w:t>
            </w:r>
          </w:p>
          <w:p w:rsidR="00AE0E8D" w:rsidRPr="0070772F" w:rsidRDefault="00AE0E8D" w:rsidP="00621DD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835" w:type="dxa"/>
          </w:tcPr>
          <w:p w:rsidR="00AE0E8D" w:rsidRPr="0070772F" w:rsidRDefault="00AE0E8D" w:rsidP="00621DD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最近１か月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の売上原価に対応する原油等の仕入価格</w:t>
            </w:r>
          </w:p>
        </w:tc>
        <w:tc>
          <w:tcPr>
            <w:tcW w:w="2987" w:type="dxa"/>
          </w:tcPr>
          <w:p w:rsidR="00AE0E8D" w:rsidRPr="0070772F" w:rsidRDefault="00AE0E8D" w:rsidP="00621DD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売上原価に占める原油等の仕入価格の割合</w:t>
            </w:r>
          </w:p>
          <w:p w:rsidR="00AE0E8D" w:rsidRPr="0070772F" w:rsidRDefault="00AE0E8D" w:rsidP="00621DD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（S/C×100）</w:t>
            </w:r>
          </w:p>
        </w:tc>
      </w:tr>
      <w:tr w:rsidR="00AE0E8D" w:rsidRPr="0070772F" w:rsidTr="00621DD7">
        <w:trPr>
          <w:trHeight w:val="363"/>
        </w:trPr>
        <w:tc>
          <w:tcPr>
            <w:tcW w:w="1271" w:type="dxa"/>
          </w:tcPr>
          <w:p w:rsidR="00AE0E8D" w:rsidRPr="0070772F" w:rsidRDefault="00AE0E8D" w:rsidP="00621DD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</w:t>
            </w:r>
          </w:p>
        </w:tc>
        <w:tc>
          <w:tcPr>
            <w:tcW w:w="2693" w:type="dxa"/>
          </w:tcPr>
          <w:p w:rsidR="00AE0E8D" w:rsidRPr="0070772F" w:rsidRDefault="00AE0E8D" w:rsidP="00621DD7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円【Ｃ】</w:t>
            </w:r>
          </w:p>
        </w:tc>
        <w:tc>
          <w:tcPr>
            <w:tcW w:w="2835" w:type="dxa"/>
            <w:vAlign w:val="center"/>
          </w:tcPr>
          <w:p w:rsidR="00AE0E8D" w:rsidRPr="0070772F" w:rsidRDefault="00AE0E8D" w:rsidP="00621DD7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円【Ｓ】</w:t>
            </w:r>
          </w:p>
        </w:tc>
        <w:tc>
          <w:tcPr>
            <w:tcW w:w="2987" w:type="dxa"/>
          </w:tcPr>
          <w:p w:rsidR="00AE0E8D" w:rsidRPr="0070772F" w:rsidRDefault="00AE0E8D" w:rsidP="00621DD7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:rsidR="00AE0E8D" w:rsidRPr="0070772F" w:rsidRDefault="00AE0E8D" w:rsidP="00AE0E8D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</w:p>
    <w:p w:rsidR="00AE0E8D" w:rsidRPr="0070772F" w:rsidRDefault="00AE0E8D" w:rsidP="00AE0E8D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 w:cs="ＭＳ ゴシック"/>
          <w:color w:val="000000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（表４：</w:t>
      </w:r>
      <w:r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企業全体の製品等価格への転嫁の状況）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9"/>
        <w:gridCol w:w="1596"/>
        <w:gridCol w:w="1559"/>
        <w:gridCol w:w="958"/>
        <w:gridCol w:w="1328"/>
        <w:gridCol w:w="1458"/>
        <w:gridCol w:w="935"/>
        <w:gridCol w:w="1133"/>
      </w:tblGrid>
      <w:tr w:rsidR="00AE0E8D" w:rsidRPr="0070772F" w:rsidTr="00621DD7">
        <w:tc>
          <w:tcPr>
            <w:tcW w:w="809" w:type="dxa"/>
          </w:tcPr>
          <w:p w:rsidR="00AE0E8D" w:rsidRPr="0070772F" w:rsidRDefault="00AE0E8D" w:rsidP="00621DD7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96" w:type="dxa"/>
          </w:tcPr>
          <w:p w:rsidR="00AE0E8D" w:rsidRPr="0070772F" w:rsidRDefault="00AE0E8D" w:rsidP="00621DD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最近３か月間の原油等の</w:t>
            </w:r>
          </w:p>
          <w:p w:rsidR="00AE0E8D" w:rsidRPr="0070772F" w:rsidRDefault="00AE0E8D" w:rsidP="00621DD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仕入価格</w:t>
            </w:r>
          </w:p>
        </w:tc>
        <w:tc>
          <w:tcPr>
            <w:tcW w:w="1559" w:type="dxa"/>
          </w:tcPr>
          <w:p w:rsidR="00AE0E8D" w:rsidRPr="0070772F" w:rsidRDefault="00AE0E8D" w:rsidP="00621DD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最近３か月間の売上高</w:t>
            </w:r>
          </w:p>
        </w:tc>
        <w:tc>
          <w:tcPr>
            <w:tcW w:w="958" w:type="dxa"/>
          </w:tcPr>
          <w:p w:rsidR="00AE0E8D" w:rsidRPr="0070772F" w:rsidRDefault="00AE0E8D" w:rsidP="00621DD7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（A/B）</w:t>
            </w:r>
          </w:p>
        </w:tc>
        <w:tc>
          <w:tcPr>
            <w:tcW w:w="1328" w:type="dxa"/>
          </w:tcPr>
          <w:p w:rsidR="00AE0E8D" w:rsidRPr="0070772F" w:rsidRDefault="00AE0E8D" w:rsidP="00621DD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前年同期の原油等の</w:t>
            </w:r>
          </w:p>
          <w:p w:rsidR="00AE0E8D" w:rsidRPr="0070772F" w:rsidRDefault="00AE0E8D" w:rsidP="00621DD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仕入価格</w:t>
            </w:r>
          </w:p>
        </w:tc>
        <w:tc>
          <w:tcPr>
            <w:tcW w:w="1458" w:type="dxa"/>
          </w:tcPr>
          <w:p w:rsidR="00AE0E8D" w:rsidRDefault="00AE0E8D" w:rsidP="00621DD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前年同期の</w:t>
            </w:r>
          </w:p>
          <w:p w:rsidR="00AE0E8D" w:rsidRPr="0070772F" w:rsidRDefault="00AE0E8D" w:rsidP="00621DD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売上高</w:t>
            </w:r>
          </w:p>
        </w:tc>
        <w:tc>
          <w:tcPr>
            <w:tcW w:w="935" w:type="dxa"/>
          </w:tcPr>
          <w:p w:rsidR="00AE0E8D" w:rsidRPr="0070772F" w:rsidRDefault="00AE0E8D" w:rsidP="00621DD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（a/b）</w:t>
            </w:r>
          </w:p>
        </w:tc>
        <w:tc>
          <w:tcPr>
            <w:tcW w:w="1133" w:type="dxa"/>
          </w:tcPr>
          <w:p w:rsidR="00AE0E8D" w:rsidRPr="0070772F" w:rsidRDefault="00AE0E8D" w:rsidP="00621DD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（A/B）</w:t>
            </w:r>
          </w:p>
          <w:p w:rsidR="00AE0E8D" w:rsidRPr="0070772F" w:rsidRDefault="00AE0E8D" w:rsidP="00621DD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－（a/b）＝Ｐ</w:t>
            </w:r>
          </w:p>
        </w:tc>
      </w:tr>
      <w:tr w:rsidR="00AE0E8D" w:rsidRPr="0070772F" w:rsidTr="00621DD7">
        <w:tc>
          <w:tcPr>
            <w:tcW w:w="809" w:type="dxa"/>
          </w:tcPr>
          <w:p w:rsidR="00AE0E8D" w:rsidRPr="0070772F" w:rsidRDefault="00AE0E8D" w:rsidP="00621DD7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</w:p>
          <w:p w:rsidR="00AE0E8D" w:rsidRPr="0070772F" w:rsidRDefault="00AE0E8D" w:rsidP="00621DD7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全体</w:t>
            </w:r>
          </w:p>
        </w:tc>
        <w:tc>
          <w:tcPr>
            <w:tcW w:w="1596" w:type="dxa"/>
          </w:tcPr>
          <w:p w:rsidR="00AE0E8D" w:rsidRPr="0070772F" w:rsidRDefault="00AE0E8D" w:rsidP="00621DD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:rsidR="00AE0E8D" w:rsidRPr="0070772F" w:rsidRDefault="00AE0E8D" w:rsidP="00621DD7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【A】</w:t>
            </w:r>
          </w:p>
        </w:tc>
        <w:tc>
          <w:tcPr>
            <w:tcW w:w="1559" w:type="dxa"/>
          </w:tcPr>
          <w:p w:rsidR="00AE0E8D" w:rsidRPr="0070772F" w:rsidRDefault="00AE0E8D" w:rsidP="00621DD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:rsidR="00AE0E8D" w:rsidRPr="0070772F" w:rsidRDefault="00AE0E8D" w:rsidP="00621DD7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【B】</w:t>
            </w:r>
          </w:p>
        </w:tc>
        <w:tc>
          <w:tcPr>
            <w:tcW w:w="958" w:type="dxa"/>
          </w:tcPr>
          <w:p w:rsidR="00AE0E8D" w:rsidRPr="0070772F" w:rsidRDefault="00AE0E8D" w:rsidP="00621DD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28" w:type="dxa"/>
          </w:tcPr>
          <w:p w:rsidR="00AE0E8D" w:rsidRPr="0070772F" w:rsidRDefault="00AE0E8D" w:rsidP="00621DD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:rsidR="00AE0E8D" w:rsidRPr="0070772F" w:rsidRDefault="00AE0E8D" w:rsidP="00621DD7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【a】</w:t>
            </w:r>
          </w:p>
        </w:tc>
        <w:tc>
          <w:tcPr>
            <w:tcW w:w="1458" w:type="dxa"/>
          </w:tcPr>
          <w:p w:rsidR="00AE0E8D" w:rsidRPr="0070772F" w:rsidRDefault="00AE0E8D" w:rsidP="00621DD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:rsidR="00AE0E8D" w:rsidRPr="0070772F" w:rsidRDefault="00AE0E8D" w:rsidP="00621DD7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【b】</w:t>
            </w:r>
          </w:p>
        </w:tc>
        <w:tc>
          <w:tcPr>
            <w:tcW w:w="935" w:type="dxa"/>
          </w:tcPr>
          <w:p w:rsidR="00AE0E8D" w:rsidRPr="0070772F" w:rsidRDefault="00AE0E8D" w:rsidP="00621DD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33" w:type="dxa"/>
          </w:tcPr>
          <w:p w:rsidR="00AE0E8D" w:rsidRPr="0070772F" w:rsidRDefault="00AE0E8D" w:rsidP="00621DD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EC7295" w:rsidRPr="00AE0E8D" w:rsidRDefault="00AE0E8D" w:rsidP="00AE0E8D">
      <w:pPr>
        <w:suppressAutoHyphens/>
        <w:kinsoku w:val="0"/>
        <w:wordWrap w:val="0"/>
        <w:autoSpaceDE w:val="0"/>
        <w:autoSpaceDN w:val="0"/>
        <w:spacing w:line="366" w:lineRule="atLeast"/>
        <w:ind w:left="540" w:hangingChars="300" w:hanging="540"/>
        <w:jc w:val="left"/>
        <w:rPr>
          <w:rFonts w:ascii="ＭＳ ゴシック" w:eastAsia="ＭＳ ゴシック" w:hAnsi="ＭＳ ゴシック" w:hint="eastAsia"/>
          <w:sz w:val="18"/>
          <w:szCs w:val="18"/>
        </w:rPr>
      </w:pPr>
      <w:r w:rsidRPr="00AE0E8D">
        <w:rPr>
          <w:rFonts w:ascii="ＭＳ ゴシック" w:eastAsia="ＭＳ ゴシック" w:hAnsi="ＭＳ ゴシック" w:hint="eastAsia"/>
          <w:sz w:val="18"/>
          <w:szCs w:val="18"/>
        </w:rPr>
        <w:t>（注）申請にあたっては、営んでいる事業が全て指定業種に属することが疎明できる書類等（例えば、取り扱っている製品・サービス等を疎明できる書類、許認可証など）や、企業全体の原油等の仕入価格、売上原価及び売上高が分かる書類等（例えば、試算表、売上台帳、仕入帳など）の提出が必</w:t>
      </w:r>
      <w:r>
        <w:rPr>
          <w:rFonts w:ascii="ＭＳ ゴシック" w:eastAsia="ＭＳ ゴシック" w:hAnsi="ＭＳ ゴシック" w:hint="eastAsia"/>
          <w:sz w:val="18"/>
          <w:szCs w:val="18"/>
        </w:rPr>
        <w:t>要</w:t>
      </w:r>
    </w:p>
    <w:sectPr w:rsidR="00EC7295" w:rsidRPr="00AE0E8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E8D"/>
    <w:rsid w:val="00AE0E8D"/>
    <w:rsid w:val="00EC7295"/>
    <w:rsid w:val="00F8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5E933B"/>
  <w15:chartTrackingRefBased/>
  <w15:docId w15:val="{A8C4B389-4689-413E-8BBC-9FD8AFE79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0E8D"/>
    <w:pPr>
      <w:widowControl w:val="0"/>
      <w:jc w:val="both"/>
    </w:pPr>
    <w:rPr>
      <w:rFonts w:ascii="Century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0E8D"/>
    <w:pPr>
      <w:widowControl w:val="0"/>
      <w:jc w:val="both"/>
    </w:pPr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U3140</dc:creator>
  <cp:keywords/>
  <dc:description/>
  <cp:lastModifiedBy>U3140</cp:lastModifiedBy>
  <cp:revision>1</cp:revision>
  <dcterms:created xsi:type="dcterms:W3CDTF">2024-11-13T07:44:00Z</dcterms:created>
  <dcterms:modified xsi:type="dcterms:W3CDTF">2024-11-13T07:47:00Z</dcterms:modified>
</cp:coreProperties>
</file>